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BF9C" w14:textId="4FBEF044" w:rsidR="00E53A94" w:rsidRPr="00E53A94" w:rsidRDefault="00E53A94" w:rsidP="00E53A94">
      <w:pPr>
        <w:pStyle w:val="a8"/>
        <w:suppressAutoHyphens/>
        <w:autoSpaceDN w:val="0"/>
        <w:spacing w:after="0" w:line="0" w:lineRule="atLeast"/>
        <w:ind w:leftChars="0" w:left="0"/>
        <w:jc w:val="center"/>
        <w:textAlignment w:val="baseline"/>
        <w:rPr>
          <w:rFonts w:eastAsia="標楷體"/>
          <w:b/>
          <w:bCs/>
          <w:kern w:val="3"/>
          <w:sz w:val="32"/>
          <w:szCs w:val="32"/>
        </w:rPr>
      </w:pPr>
      <w:bookmarkStart w:id="0" w:name="_GoBack"/>
      <w:bookmarkEnd w:id="0"/>
      <w:r w:rsidRPr="00E53A94">
        <w:rPr>
          <w:rFonts w:ascii="標楷體" w:eastAsia="標楷體" w:hAnsi="標楷體" w:cs="標楷體" w:hint="eastAsia"/>
          <w:b/>
          <w:bCs/>
          <w:sz w:val="32"/>
          <w:szCs w:val="28"/>
        </w:rPr>
        <w:t>屏東縣</w:t>
      </w:r>
      <w:r w:rsidRPr="00E53A94">
        <w:rPr>
          <w:rFonts w:ascii="標楷體" w:eastAsia="標楷體" w:cs="標楷體" w:hint="eastAsia"/>
          <w:b/>
          <w:bCs/>
          <w:sz w:val="32"/>
          <w:szCs w:val="28"/>
        </w:rPr>
        <w:t>「</w:t>
      </w:r>
      <w:r w:rsidRPr="00E53A94">
        <w:rPr>
          <w:rFonts w:ascii="標楷體" w:eastAsia="標楷體" w:hAnsi="標楷體" w:cs="標楷體" w:hint="eastAsia"/>
          <w:b/>
          <w:bCs/>
          <w:sz w:val="32"/>
          <w:szCs w:val="28"/>
        </w:rPr>
        <w:t>地方</w:t>
      </w:r>
      <w:r w:rsidRPr="00E53A94">
        <w:rPr>
          <w:rFonts w:eastAsia="標楷體" w:hint="eastAsia"/>
          <w:b/>
          <w:bCs/>
          <w:kern w:val="3"/>
          <w:sz w:val="32"/>
          <w:szCs w:val="32"/>
        </w:rPr>
        <w:t>產業創新研發推動計畫」</w:t>
      </w:r>
      <w:r w:rsidRPr="00E53A94">
        <w:rPr>
          <w:rFonts w:eastAsia="標楷體"/>
          <w:b/>
          <w:bCs/>
          <w:kern w:val="3"/>
          <w:sz w:val="32"/>
          <w:szCs w:val="32"/>
        </w:rPr>
        <w:t>(</w:t>
      </w:r>
      <w:r w:rsidRPr="00E53A94">
        <w:rPr>
          <w:rFonts w:eastAsia="標楷體" w:hint="eastAsia"/>
          <w:b/>
          <w:bCs/>
          <w:kern w:val="3"/>
          <w:sz w:val="32"/>
          <w:szCs w:val="32"/>
        </w:rPr>
        <w:t>地方型</w:t>
      </w:r>
      <w:r w:rsidRPr="00E53A94">
        <w:rPr>
          <w:rFonts w:eastAsia="標楷體"/>
          <w:b/>
          <w:bCs/>
          <w:kern w:val="3"/>
          <w:sz w:val="32"/>
          <w:szCs w:val="32"/>
        </w:rPr>
        <w:t>SBIR)</w:t>
      </w:r>
    </w:p>
    <w:p w14:paraId="3B7686F5" w14:textId="77777777" w:rsidR="00E53A94" w:rsidRPr="00E53A94" w:rsidRDefault="00E53A94" w:rsidP="00E53A94">
      <w:pPr>
        <w:pStyle w:val="a8"/>
        <w:suppressAutoHyphens/>
        <w:autoSpaceDN w:val="0"/>
        <w:spacing w:afterLines="50" w:after="180" w:line="0" w:lineRule="atLeast"/>
        <w:ind w:leftChars="0" w:left="0"/>
        <w:jc w:val="center"/>
        <w:textAlignment w:val="baseline"/>
        <w:rPr>
          <w:rFonts w:ascii="標楷體" w:eastAsia="標楷體" w:hAnsi="標楷體" w:cstheme="minorBidi"/>
          <w:b/>
          <w:sz w:val="32"/>
          <w:szCs w:val="28"/>
        </w:rPr>
      </w:pPr>
      <w:r w:rsidRPr="00E53A94">
        <w:rPr>
          <w:rFonts w:eastAsia="標楷體" w:hint="eastAsia"/>
          <w:b/>
          <w:bCs/>
          <w:kern w:val="3"/>
          <w:sz w:val="32"/>
          <w:szCs w:val="32"/>
        </w:rPr>
        <w:t>清</w:t>
      </w:r>
      <w:r w:rsidRPr="00E53A94">
        <w:rPr>
          <w:rFonts w:ascii="標楷體" w:eastAsia="標楷體" w:hAnsi="標楷體" w:cs="標楷體" w:hint="eastAsia"/>
          <w:b/>
          <w:sz w:val="32"/>
          <w:szCs w:val="28"/>
        </w:rPr>
        <w:t>潔生產自行檢查表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6020"/>
        <w:gridCol w:w="1680"/>
      </w:tblGrid>
      <w:tr w:rsidR="00E53A94" w14:paraId="37A56772" w14:textId="77777777" w:rsidTr="0083067E">
        <w:trPr>
          <w:trHeight w:val="463"/>
          <w:tblHeader/>
          <w:jc w:val="center"/>
        </w:trPr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14:paraId="03326EA5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階段</w:t>
            </w:r>
          </w:p>
        </w:tc>
        <w:tc>
          <w:tcPr>
            <w:tcW w:w="6020" w:type="dxa"/>
            <w:tcBorders>
              <w:bottom w:val="double" w:sz="4" w:space="0" w:color="auto"/>
            </w:tcBorders>
            <w:vAlign w:val="center"/>
          </w:tcPr>
          <w:p w14:paraId="40CB5A20" w14:textId="77777777" w:rsidR="00E53A94" w:rsidRDefault="00E53A94" w:rsidP="0083067E">
            <w:pPr>
              <w:pStyle w:val="aa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清潔生產指標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544D6195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評估結果</w:t>
            </w:r>
          </w:p>
        </w:tc>
      </w:tr>
      <w:tr w:rsidR="00E53A94" w14:paraId="2CC483CA" w14:textId="77777777" w:rsidTr="0083067E">
        <w:trPr>
          <w:cantSplit/>
          <w:trHeight w:val="1134"/>
          <w:jc w:val="center"/>
        </w:trPr>
        <w:tc>
          <w:tcPr>
            <w:tcW w:w="960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5F7E63D8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製 造 銷 售 階 段</w:t>
            </w:r>
          </w:p>
        </w:tc>
        <w:tc>
          <w:tcPr>
            <w:tcW w:w="6020" w:type="dxa"/>
            <w:tcBorders>
              <w:top w:val="double" w:sz="4" w:space="0" w:color="auto"/>
            </w:tcBorders>
          </w:tcPr>
          <w:p w14:paraId="0EC930BC" w14:textId="77777777" w:rsidR="00E53A94" w:rsidRDefault="00E53A94" w:rsidP="0083067E">
            <w:pPr>
              <w:pStyle w:val="aa"/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是否考慮產品材質之</w:t>
            </w:r>
          </w:p>
          <w:p w14:paraId="575F58EA" w14:textId="77777777" w:rsidR="00E53A94" w:rsidRDefault="00E53A94" w:rsidP="0083067E">
            <w:pPr>
              <w:pStyle w:val="aa"/>
              <w:snapToGrid w:val="0"/>
              <w:spacing w:line="400" w:lineRule="exact"/>
              <w:ind w:left="113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耗竭情形</w:t>
            </w:r>
          </w:p>
          <w:p w14:paraId="7FE2E0D2" w14:textId="77777777" w:rsidR="00E53A94" w:rsidRDefault="00E53A94" w:rsidP="0083067E">
            <w:pPr>
              <w:pStyle w:val="aa"/>
              <w:snapToGrid w:val="0"/>
              <w:spacing w:line="400" w:lineRule="exact"/>
              <w:ind w:left="567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開採對生態之破壞情形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3DD7D3FF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否</w:t>
            </w:r>
          </w:p>
          <w:p w14:paraId="1BECB348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62A69C3C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58DC0A82" w14:textId="77777777" w:rsidTr="0083067E">
        <w:trPr>
          <w:cantSplit/>
          <w:trHeight w:val="555"/>
          <w:jc w:val="center"/>
        </w:trPr>
        <w:tc>
          <w:tcPr>
            <w:tcW w:w="96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A0095A2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</w:p>
        </w:tc>
        <w:tc>
          <w:tcPr>
            <w:tcW w:w="6020" w:type="dxa"/>
            <w:vAlign w:val="center"/>
          </w:tcPr>
          <w:p w14:paraId="537912A2" w14:textId="77777777" w:rsidR="00E53A94" w:rsidRDefault="00E53A94" w:rsidP="0083067E">
            <w:pPr>
              <w:pStyle w:val="aa"/>
              <w:snapToGrid w:val="0"/>
              <w:spacing w:line="400" w:lineRule="exact"/>
              <w:ind w:firstLineChars="51" w:firstLine="122"/>
              <w:jc w:val="both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是否考慮避免使用公告毒性化學物質</w:t>
            </w:r>
          </w:p>
        </w:tc>
        <w:tc>
          <w:tcPr>
            <w:tcW w:w="1680" w:type="dxa"/>
            <w:vAlign w:val="center"/>
          </w:tcPr>
          <w:p w14:paraId="66CCC630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1AEC877D" w14:textId="77777777" w:rsidTr="0083067E">
        <w:trPr>
          <w:cantSplit/>
          <w:jc w:val="center"/>
        </w:trPr>
        <w:tc>
          <w:tcPr>
            <w:tcW w:w="960" w:type="dxa"/>
            <w:vMerge/>
            <w:tcBorders>
              <w:top w:val="nil"/>
            </w:tcBorders>
            <w:textDirection w:val="tbRlV"/>
            <w:vAlign w:val="center"/>
          </w:tcPr>
          <w:p w14:paraId="0C8C0CB9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</w:p>
        </w:tc>
        <w:tc>
          <w:tcPr>
            <w:tcW w:w="6020" w:type="dxa"/>
          </w:tcPr>
          <w:p w14:paraId="73D0D378" w14:textId="77777777" w:rsidR="00E53A94" w:rsidRDefault="00E53A94" w:rsidP="0083067E">
            <w:pPr>
              <w:pStyle w:val="aa"/>
              <w:snapToGrid w:val="0"/>
              <w:spacing w:line="400" w:lineRule="exact"/>
              <w:ind w:left="567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是否考慮新產品之包裝</w:t>
            </w:r>
          </w:p>
          <w:p w14:paraId="2D4DA0A0" w14:textId="77777777" w:rsidR="00E53A94" w:rsidRDefault="00E53A94" w:rsidP="0083067E">
            <w:pPr>
              <w:pStyle w:val="aa"/>
              <w:snapToGrid w:val="0"/>
              <w:spacing w:line="400" w:lineRule="exact"/>
              <w:ind w:left="618" w:hanging="221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外型易於包裝，無須過多之包裝材料</w:t>
            </w:r>
          </w:p>
        </w:tc>
        <w:tc>
          <w:tcPr>
            <w:tcW w:w="1680" w:type="dxa"/>
          </w:tcPr>
          <w:p w14:paraId="1617E1AF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</w:p>
          <w:p w14:paraId="2D39BBF6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0D99A40B" w14:textId="77777777" w:rsidTr="0083067E">
        <w:trPr>
          <w:cantSplit/>
          <w:jc w:val="center"/>
        </w:trPr>
        <w:tc>
          <w:tcPr>
            <w:tcW w:w="96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7F1685F2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</w:p>
        </w:tc>
        <w:tc>
          <w:tcPr>
            <w:tcW w:w="6020" w:type="dxa"/>
          </w:tcPr>
          <w:p w14:paraId="1E1D9651" w14:textId="77777777" w:rsidR="00E53A94" w:rsidRDefault="00E53A94" w:rsidP="0083067E">
            <w:pPr>
              <w:pStyle w:val="aa"/>
              <w:snapToGrid w:val="0"/>
              <w:spacing w:line="400" w:lineRule="exact"/>
              <w:ind w:left="567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是否考慮能／資源之回收再用</w:t>
            </w:r>
          </w:p>
          <w:p w14:paraId="701C6F93" w14:textId="77777777" w:rsidR="00E53A94" w:rsidRDefault="00E53A94" w:rsidP="0083067E">
            <w:pPr>
              <w:pStyle w:val="aa"/>
              <w:snapToGrid w:val="0"/>
              <w:spacing w:line="400" w:lineRule="exact"/>
              <w:ind w:left="567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廠內回收技術是否納入設計</w:t>
            </w:r>
          </w:p>
        </w:tc>
        <w:tc>
          <w:tcPr>
            <w:tcW w:w="1680" w:type="dxa"/>
          </w:tcPr>
          <w:p w14:paraId="0DF1458E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7C060278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209C87B9" w14:textId="77777777" w:rsidTr="0083067E">
        <w:trPr>
          <w:cantSplit/>
          <w:jc w:val="center"/>
        </w:trPr>
        <w:tc>
          <w:tcPr>
            <w:tcW w:w="96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A36E394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</w:p>
        </w:tc>
        <w:tc>
          <w:tcPr>
            <w:tcW w:w="6020" w:type="dxa"/>
          </w:tcPr>
          <w:p w14:paraId="06C59DB4" w14:textId="77777777" w:rsidR="00E53A94" w:rsidRDefault="00E53A94" w:rsidP="0083067E">
            <w:pPr>
              <w:pStyle w:val="aa"/>
              <w:snapToGrid w:val="0"/>
              <w:spacing w:line="400" w:lineRule="exact"/>
              <w:ind w:left="470" w:hanging="35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是否考量污染排放之</w:t>
            </w:r>
          </w:p>
          <w:p w14:paraId="663FBC4F" w14:textId="77777777" w:rsidR="00E53A94" w:rsidRDefault="00E53A94" w:rsidP="0083067E">
            <w:pPr>
              <w:pStyle w:val="aa"/>
              <w:snapToGrid w:val="0"/>
              <w:spacing w:line="400" w:lineRule="exact"/>
              <w:ind w:left="39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種類</w:t>
            </w:r>
          </w:p>
          <w:p w14:paraId="36280C33" w14:textId="77777777" w:rsidR="00E53A94" w:rsidRDefault="00E53A94" w:rsidP="0083067E">
            <w:pPr>
              <w:pStyle w:val="aa"/>
              <w:snapToGrid w:val="0"/>
              <w:spacing w:line="400" w:lineRule="exact"/>
              <w:ind w:left="39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濃度</w:t>
            </w:r>
          </w:p>
          <w:p w14:paraId="3968D0C7" w14:textId="77777777" w:rsidR="00E53A94" w:rsidRDefault="00E53A94" w:rsidP="0083067E">
            <w:pPr>
              <w:pStyle w:val="aa"/>
              <w:snapToGrid w:val="0"/>
              <w:spacing w:line="400" w:lineRule="exact"/>
              <w:ind w:left="39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總量</w:t>
            </w:r>
          </w:p>
          <w:p w14:paraId="051E2A61" w14:textId="77777777" w:rsidR="00E53A94" w:rsidRDefault="00E53A94" w:rsidP="0083067E">
            <w:pPr>
              <w:pStyle w:val="aa"/>
              <w:snapToGrid w:val="0"/>
              <w:spacing w:line="400" w:lineRule="exact"/>
              <w:ind w:left="39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有無處理技術</w:t>
            </w:r>
          </w:p>
          <w:p w14:paraId="714C74AC" w14:textId="77777777" w:rsidR="00E53A94" w:rsidRDefault="00E53A94" w:rsidP="0083067E">
            <w:pPr>
              <w:pStyle w:val="aa"/>
              <w:snapToGrid w:val="0"/>
              <w:spacing w:line="400" w:lineRule="exact"/>
              <w:ind w:left="470" w:hanging="357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有無回收之可能，若有，是否提供配套技術</w:t>
            </w:r>
          </w:p>
        </w:tc>
        <w:tc>
          <w:tcPr>
            <w:tcW w:w="1680" w:type="dxa"/>
          </w:tcPr>
          <w:p w14:paraId="1D24D57C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</w:p>
          <w:p w14:paraId="291EB836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1A8DB202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48F2A7A8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2016A2F6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1F76836C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2E49384A" w14:textId="77777777" w:rsidTr="0083067E">
        <w:trPr>
          <w:cantSplit/>
          <w:trHeight w:val="435"/>
          <w:jc w:val="center"/>
        </w:trPr>
        <w:tc>
          <w:tcPr>
            <w:tcW w:w="960" w:type="dxa"/>
            <w:vMerge/>
            <w:tcBorders>
              <w:top w:val="nil"/>
            </w:tcBorders>
            <w:textDirection w:val="tbRlV"/>
            <w:vAlign w:val="center"/>
          </w:tcPr>
          <w:p w14:paraId="300F949B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6020" w:type="dxa"/>
            <w:vAlign w:val="center"/>
          </w:tcPr>
          <w:p w14:paraId="60C4D453" w14:textId="77777777" w:rsidR="00E53A94" w:rsidRDefault="00E53A94" w:rsidP="0083067E">
            <w:pPr>
              <w:pStyle w:val="aa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是否進行質能平衡計算</w:t>
            </w:r>
          </w:p>
        </w:tc>
        <w:tc>
          <w:tcPr>
            <w:tcW w:w="1680" w:type="dxa"/>
            <w:vAlign w:val="center"/>
          </w:tcPr>
          <w:p w14:paraId="7A126212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23DF5C7D" w14:textId="77777777" w:rsidTr="0083067E">
        <w:trPr>
          <w:cantSplit/>
          <w:trHeight w:val="541"/>
          <w:jc w:val="center"/>
        </w:trPr>
        <w:tc>
          <w:tcPr>
            <w:tcW w:w="96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A012A27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用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階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段</w:t>
            </w:r>
          </w:p>
        </w:tc>
        <w:tc>
          <w:tcPr>
            <w:tcW w:w="6020" w:type="dxa"/>
            <w:vAlign w:val="center"/>
          </w:tcPr>
          <w:p w14:paraId="29BAE7A5" w14:textId="77777777" w:rsidR="00E53A94" w:rsidRDefault="00E53A94" w:rsidP="0083067E">
            <w:pPr>
              <w:pStyle w:val="aa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耗能情形，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有無省能源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裝置</w:t>
            </w:r>
          </w:p>
        </w:tc>
        <w:tc>
          <w:tcPr>
            <w:tcW w:w="1680" w:type="dxa"/>
            <w:vAlign w:val="center"/>
          </w:tcPr>
          <w:p w14:paraId="025577BE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  <w:tab w:val="center" w:pos="1344"/>
              </w:tabs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6C719F63" w14:textId="77777777" w:rsidTr="0083067E">
        <w:trPr>
          <w:cantSplit/>
          <w:trHeight w:val="524"/>
          <w:jc w:val="center"/>
        </w:trPr>
        <w:tc>
          <w:tcPr>
            <w:tcW w:w="96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AEBDE2F" w14:textId="77777777" w:rsidR="00E53A94" w:rsidRDefault="00E53A94" w:rsidP="0083067E">
            <w:pPr>
              <w:pStyle w:val="aa"/>
              <w:spacing w:line="24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6020" w:type="dxa"/>
            <w:vAlign w:val="center"/>
          </w:tcPr>
          <w:p w14:paraId="55B79973" w14:textId="77777777" w:rsidR="00E53A94" w:rsidRDefault="00E53A94" w:rsidP="0083067E">
            <w:pPr>
              <w:pStyle w:val="aa"/>
              <w:snapToGrid w:val="0"/>
              <w:spacing w:line="400" w:lineRule="exact"/>
              <w:ind w:left="454" w:hanging="454"/>
              <w:jc w:val="both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資源耗損情形，例如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洗衣機之用水量</w:t>
            </w:r>
          </w:p>
        </w:tc>
        <w:tc>
          <w:tcPr>
            <w:tcW w:w="1680" w:type="dxa"/>
            <w:vAlign w:val="center"/>
          </w:tcPr>
          <w:p w14:paraId="7F86AB96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1A75D0A5" w14:textId="77777777" w:rsidTr="0083067E">
        <w:trPr>
          <w:cantSplit/>
          <w:trHeight w:val="778"/>
          <w:jc w:val="center"/>
        </w:trPr>
        <w:tc>
          <w:tcPr>
            <w:tcW w:w="96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DFC8995" w14:textId="77777777" w:rsidR="00E53A94" w:rsidRDefault="00E53A94" w:rsidP="0083067E">
            <w:pPr>
              <w:pStyle w:val="aa"/>
              <w:spacing w:line="24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6020" w:type="dxa"/>
          </w:tcPr>
          <w:p w14:paraId="3C36F345" w14:textId="77777777" w:rsidR="00E53A94" w:rsidRDefault="00E53A94" w:rsidP="0083067E">
            <w:pPr>
              <w:pStyle w:val="aa"/>
              <w:snapToGrid w:val="0"/>
              <w:spacing w:line="400" w:lineRule="exact"/>
              <w:ind w:left="454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產品中耗材之更替週期長短</w:t>
            </w:r>
          </w:p>
          <w:p w14:paraId="231F6540" w14:textId="77777777" w:rsidR="00E53A94" w:rsidRDefault="00E53A94" w:rsidP="0083067E">
            <w:pPr>
              <w:pStyle w:val="aa"/>
              <w:snapToGrid w:val="0"/>
              <w:spacing w:line="400" w:lineRule="exact"/>
              <w:ind w:left="454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耗材材質之可回收性</w:t>
            </w:r>
          </w:p>
        </w:tc>
        <w:tc>
          <w:tcPr>
            <w:tcW w:w="1680" w:type="dxa"/>
          </w:tcPr>
          <w:p w14:paraId="067C1129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60AAFB41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E53A94" w14:paraId="57FD033B" w14:textId="77777777" w:rsidTr="0083067E">
        <w:trPr>
          <w:cantSplit/>
          <w:trHeight w:val="1873"/>
          <w:jc w:val="center"/>
        </w:trPr>
        <w:tc>
          <w:tcPr>
            <w:tcW w:w="960" w:type="dxa"/>
            <w:textDirection w:val="tbRlV"/>
            <w:vAlign w:val="center"/>
          </w:tcPr>
          <w:p w14:paraId="34D2103A" w14:textId="77777777" w:rsidR="00E53A94" w:rsidRDefault="00E53A94" w:rsidP="0083067E">
            <w:pPr>
              <w:pStyle w:val="aa"/>
              <w:spacing w:line="240" w:lineRule="auto"/>
              <w:jc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棄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置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階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段</w:t>
            </w:r>
          </w:p>
        </w:tc>
        <w:tc>
          <w:tcPr>
            <w:tcW w:w="6020" w:type="dxa"/>
          </w:tcPr>
          <w:p w14:paraId="79C54314" w14:textId="77777777" w:rsidR="00E53A94" w:rsidRDefault="00E53A94" w:rsidP="0083067E">
            <w:pPr>
              <w:pStyle w:val="aa"/>
              <w:snapToGrid w:val="0"/>
              <w:spacing w:line="400" w:lineRule="exact"/>
              <w:ind w:left="454" w:hanging="454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是否考慮產品材質</w:t>
            </w:r>
          </w:p>
          <w:p w14:paraId="1FAB5772" w14:textId="77777777" w:rsidR="00E53A94" w:rsidRDefault="00E53A94" w:rsidP="0083067E">
            <w:pPr>
              <w:pStyle w:val="aa"/>
              <w:snapToGrid w:val="0"/>
              <w:spacing w:line="400" w:lineRule="exact"/>
              <w:ind w:left="397" w:firstLine="6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可回收性</w:t>
            </w:r>
          </w:p>
          <w:p w14:paraId="0B466997" w14:textId="77777777" w:rsidR="00E53A94" w:rsidRDefault="00E53A94" w:rsidP="0083067E">
            <w:pPr>
              <w:pStyle w:val="aa"/>
              <w:snapToGrid w:val="0"/>
              <w:spacing w:line="400" w:lineRule="exact"/>
              <w:ind w:left="397" w:firstLine="6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單一性</w:t>
            </w:r>
          </w:p>
          <w:p w14:paraId="274D69AC" w14:textId="77777777" w:rsidR="00E53A94" w:rsidRDefault="00E53A94" w:rsidP="0083067E">
            <w:pPr>
              <w:pStyle w:val="aa"/>
              <w:snapToGrid w:val="0"/>
              <w:spacing w:line="400" w:lineRule="exact"/>
              <w:ind w:left="397" w:firstLine="6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易拆解</w:t>
            </w:r>
            <w:proofErr w:type="gramEnd"/>
          </w:p>
          <w:p w14:paraId="5FDBBE94" w14:textId="77777777" w:rsidR="00E53A94" w:rsidRDefault="00E53A94" w:rsidP="0083067E">
            <w:pPr>
              <w:pStyle w:val="aa"/>
              <w:snapToGrid w:val="0"/>
              <w:spacing w:line="400" w:lineRule="exact"/>
              <w:ind w:left="397" w:firstLine="6"/>
              <w:textAlignment w:val="center"/>
              <w:rPr>
                <w:rFonts w:ascii="標楷體" w:eastAsia="標楷體" w:hAnsi="標楷體" w:cstheme="minorBidi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易處理／處置</w:t>
            </w:r>
          </w:p>
        </w:tc>
        <w:tc>
          <w:tcPr>
            <w:tcW w:w="1680" w:type="dxa"/>
          </w:tcPr>
          <w:p w14:paraId="0C2B1E78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  <w:p w14:paraId="6D3C87E1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4635BBF9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16791567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  <w:p w14:paraId="3E36D102" w14:textId="77777777" w:rsidR="00E53A94" w:rsidRDefault="00E53A94" w:rsidP="0083067E">
            <w:pPr>
              <w:pStyle w:val="aa"/>
              <w:tabs>
                <w:tab w:val="center" w:pos="352"/>
                <w:tab w:val="center" w:pos="1203"/>
              </w:tabs>
              <w:snapToGrid w:val="0"/>
              <w:spacing w:line="400" w:lineRule="exact"/>
              <w:textAlignment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</w:tbl>
    <w:p w14:paraId="2071CF8B" w14:textId="77777777" w:rsidR="00E53A94" w:rsidRDefault="00E53A94" w:rsidP="00E53A94">
      <w:pPr>
        <w:ind w:leftChars="150" w:left="360" w:firstLineChars="50" w:firstLine="1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公司負責人：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計畫主持人：</w:t>
      </w:r>
    </w:p>
    <w:p w14:paraId="4933CA8F" w14:textId="77777777" w:rsidR="00E53A94" w:rsidRPr="00B92BDF" w:rsidRDefault="00E53A94" w:rsidP="00E53A94">
      <w:pPr>
        <w:ind w:leftChars="150" w:left="636" w:hangingChars="138" w:hanging="276"/>
        <w:jc w:val="both"/>
        <w:rPr>
          <w:rFonts w:ascii="標楷體" w:eastAsia="標楷體" w:hAnsi="標楷體" w:cs="標楷體"/>
          <w:sz w:val="20"/>
        </w:rPr>
      </w:pPr>
      <w:r w:rsidRPr="00FF4985">
        <w:rPr>
          <w:rFonts w:ascii="標楷體" w:eastAsia="標楷體" w:hAnsi="標楷體" w:cs="標楷體" w:hint="eastAsia"/>
          <w:sz w:val="20"/>
        </w:rPr>
        <w:t>（請蓋章或簽名）</w:t>
      </w:r>
    </w:p>
    <w:p w14:paraId="4C4E0A8D" w14:textId="5A4DD668" w:rsidR="00F60039" w:rsidRPr="00E53A94" w:rsidRDefault="00E53A94" w:rsidP="00E53A94">
      <w:pPr>
        <w:ind w:leftChars="150" w:left="636" w:hangingChars="138" w:hanging="276"/>
        <w:jc w:val="both"/>
        <w:rPr>
          <w:rFonts w:ascii="標楷體" w:eastAsia="標楷體" w:hAnsi="標楷體" w:cs="標楷體" w:hint="eastAsia"/>
        </w:rPr>
      </w:pPr>
      <w:r w:rsidRPr="00FF4985">
        <w:rPr>
          <w:rFonts w:ascii="標楷體" w:eastAsia="標楷體" w:hAnsi="標楷體" w:cs="標楷體" w:hint="eastAsia"/>
          <w:sz w:val="20"/>
        </w:rPr>
        <w:t>（如為</w:t>
      </w:r>
      <w:r>
        <w:rPr>
          <w:rFonts w:ascii="標楷體" w:eastAsia="標楷體" w:hAnsi="標楷體" w:cs="標楷體" w:hint="eastAsia"/>
          <w:sz w:val="20"/>
        </w:rPr>
        <w:t>共同</w:t>
      </w:r>
      <w:r w:rsidRPr="00FF4985">
        <w:rPr>
          <w:rFonts w:ascii="標楷體" w:eastAsia="標楷體" w:hAnsi="標楷體" w:cs="標楷體" w:hint="eastAsia"/>
          <w:sz w:val="20"/>
        </w:rPr>
        <w:t>申請者，請主導公司用印即可）</w:t>
      </w:r>
    </w:p>
    <w:sectPr w:rsidR="00F60039" w:rsidRPr="00E53A94" w:rsidSect="00E53A94">
      <w:footerReference w:type="default" r:id="rId6"/>
      <w:pgSz w:w="11906" w:h="16838" w:code="9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9DB8" w14:textId="77777777" w:rsidR="007C1847" w:rsidRDefault="007C1847" w:rsidP="00E53A94">
      <w:r>
        <w:separator/>
      </w:r>
    </w:p>
  </w:endnote>
  <w:endnote w:type="continuationSeparator" w:id="0">
    <w:p w14:paraId="4F4510F5" w14:textId="77777777" w:rsidR="007C1847" w:rsidRDefault="007C1847" w:rsidP="00E5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38A2" w14:textId="77777777" w:rsidR="00225788" w:rsidRDefault="007C1847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14:paraId="237E94A4" w14:textId="77777777" w:rsidR="00225788" w:rsidRDefault="007C18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745C2" w14:textId="77777777" w:rsidR="007C1847" w:rsidRDefault="007C1847" w:rsidP="00E53A94">
      <w:r>
        <w:separator/>
      </w:r>
    </w:p>
  </w:footnote>
  <w:footnote w:type="continuationSeparator" w:id="0">
    <w:p w14:paraId="0A035523" w14:textId="77777777" w:rsidR="007C1847" w:rsidRDefault="007C1847" w:rsidP="00E5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39"/>
    <w:rsid w:val="007C1847"/>
    <w:rsid w:val="00E53A94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5A73E"/>
  <w15:chartTrackingRefBased/>
  <w15:docId w15:val="{28959CA5-7525-4147-B408-683C464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A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A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A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A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A94"/>
    <w:rPr>
      <w:sz w:val="20"/>
      <w:szCs w:val="20"/>
    </w:rPr>
  </w:style>
  <w:style w:type="character" w:styleId="a7">
    <w:name w:val="page number"/>
    <w:basedOn w:val="a0"/>
    <w:uiPriority w:val="99"/>
    <w:rsid w:val="00E53A94"/>
    <w:rPr>
      <w:rFonts w:ascii="Times New Roman" w:hAnsi="Times New Roman" w:cs="Times New Roman"/>
    </w:rPr>
  </w:style>
  <w:style w:type="paragraph" w:styleId="a8">
    <w:name w:val="Body Text Indent"/>
    <w:basedOn w:val="a"/>
    <w:link w:val="a9"/>
    <w:rsid w:val="00E53A94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rsid w:val="00E53A94"/>
    <w:rPr>
      <w:rFonts w:ascii="Times New Roman" w:eastAsia="新細明體" w:hAnsi="Times New Roman" w:cs="Times New Roman"/>
      <w:szCs w:val="24"/>
    </w:rPr>
  </w:style>
  <w:style w:type="paragraph" w:customStyle="1" w:styleId="aa">
    <w:name w:val="表格文字"/>
    <w:basedOn w:val="a"/>
    <w:rsid w:val="00E53A9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肚皮</dc:creator>
  <cp:keywords/>
  <dc:description/>
  <cp:lastModifiedBy>肚皮</cp:lastModifiedBy>
  <cp:revision>2</cp:revision>
  <dcterms:created xsi:type="dcterms:W3CDTF">2024-10-04T01:41:00Z</dcterms:created>
  <dcterms:modified xsi:type="dcterms:W3CDTF">2024-10-04T01:44:00Z</dcterms:modified>
</cp:coreProperties>
</file>